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1D6A3C" w14:textId="4E16332B" w:rsidR="00576339" w:rsidRPr="004655E7" w:rsidRDefault="00713E99" w:rsidP="004655E7">
      <w:pPr>
        <w:tabs>
          <w:tab w:val="left" w:pos="851"/>
        </w:tabs>
        <w:overflowPunct w:val="0"/>
        <w:autoSpaceDE w:val="0"/>
        <w:autoSpaceDN w:val="0"/>
        <w:adjustRightInd w:val="0"/>
        <w:ind w:firstLine="851"/>
        <w:jc w:val="right"/>
        <w:rPr>
          <w:b/>
          <w:bCs/>
          <w:sz w:val="24"/>
          <w:szCs w:val="24"/>
          <w:lang w:val="lt-LT"/>
        </w:rPr>
      </w:pPr>
      <w:r w:rsidRPr="004655E7">
        <w:rPr>
          <w:b/>
          <w:bCs/>
          <w:noProof/>
        </w:rPr>
        <w:drawing>
          <wp:anchor distT="0" distB="0" distL="114300" distR="114300" simplePos="0" relativeHeight="251657728" behindDoc="0" locked="0" layoutInCell="1" allowOverlap="1" wp14:anchorId="3F8A92B2" wp14:editId="310E02E4">
            <wp:simplePos x="0" y="0"/>
            <wp:positionH relativeFrom="column">
              <wp:posOffset>2990850</wp:posOffset>
            </wp:positionH>
            <wp:positionV relativeFrom="paragraph">
              <wp:posOffset>0</wp:posOffset>
            </wp:positionV>
            <wp:extent cx="676275" cy="676275"/>
            <wp:effectExtent l="0" t="0" r="0" b="0"/>
            <wp:wrapSquare wrapText="right"/>
            <wp:docPr id="3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8154B0" w14:textId="77777777" w:rsidR="00576339" w:rsidRPr="00441596" w:rsidRDefault="00576339" w:rsidP="00576339">
      <w:pPr>
        <w:tabs>
          <w:tab w:val="left" w:pos="851"/>
        </w:tabs>
        <w:overflowPunct w:val="0"/>
        <w:autoSpaceDE w:val="0"/>
        <w:autoSpaceDN w:val="0"/>
        <w:adjustRightInd w:val="0"/>
        <w:ind w:firstLine="851"/>
        <w:jc w:val="center"/>
        <w:rPr>
          <w:sz w:val="24"/>
          <w:szCs w:val="24"/>
          <w:lang w:val="lt-LT"/>
        </w:rPr>
      </w:pPr>
    </w:p>
    <w:p w14:paraId="689ADC6C" w14:textId="77777777" w:rsidR="00576339" w:rsidRDefault="00576339" w:rsidP="00576339">
      <w:pPr>
        <w:overflowPunct w:val="0"/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val="lt-LT"/>
        </w:rPr>
      </w:pPr>
    </w:p>
    <w:p w14:paraId="1806F813" w14:textId="77777777" w:rsidR="00576339" w:rsidRDefault="00576339" w:rsidP="00576339">
      <w:pPr>
        <w:overflowPunct w:val="0"/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val="lt-LT"/>
        </w:rPr>
      </w:pPr>
    </w:p>
    <w:p w14:paraId="5E67A666" w14:textId="77777777" w:rsidR="00576339" w:rsidRPr="00441596" w:rsidRDefault="00576339" w:rsidP="00CF2F6D">
      <w:pPr>
        <w:overflowPunct w:val="0"/>
        <w:autoSpaceDE w:val="0"/>
        <w:autoSpaceDN w:val="0"/>
        <w:adjustRightInd w:val="0"/>
        <w:jc w:val="center"/>
        <w:rPr>
          <w:b/>
          <w:sz w:val="24"/>
          <w:szCs w:val="24"/>
          <w:lang w:val="lt-LT"/>
        </w:rPr>
      </w:pPr>
      <w:r w:rsidRPr="00441596">
        <w:rPr>
          <w:b/>
          <w:sz w:val="24"/>
          <w:szCs w:val="24"/>
          <w:lang w:val="lt-LT"/>
        </w:rPr>
        <w:t>ANYKŠČIŲ RAJONO SAVIVALDYBĖS</w:t>
      </w:r>
    </w:p>
    <w:p w14:paraId="49678B6B" w14:textId="77777777" w:rsidR="00576339" w:rsidRDefault="00576339" w:rsidP="00CF2F6D">
      <w:pPr>
        <w:overflowPunct w:val="0"/>
        <w:autoSpaceDE w:val="0"/>
        <w:autoSpaceDN w:val="0"/>
        <w:adjustRightInd w:val="0"/>
        <w:jc w:val="center"/>
        <w:rPr>
          <w:b/>
          <w:sz w:val="24"/>
          <w:szCs w:val="24"/>
          <w:lang w:val="lt-LT"/>
        </w:rPr>
      </w:pPr>
      <w:r w:rsidRPr="00441596">
        <w:rPr>
          <w:b/>
          <w:sz w:val="24"/>
          <w:szCs w:val="24"/>
          <w:lang w:val="lt-LT"/>
        </w:rPr>
        <w:t>TARYBA</w:t>
      </w:r>
    </w:p>
    <w:p w14:paraId="245C6515" w14:textId="77777777" w:rsidR="00576339" w:rsidRPr="00441596" w:rsidRDefault="00576339" w:rsidP="00576339">
      <w:pPr>
        <w:overflowPunct w:val="0"/>
        <w:autoSpaceDE w:val="0"/>
        <w:autoSpaceDN w:val="0"/>
        <w:adjustRightInd w:val="0"/>
        <w:rPr>
          <w:b/>
          <w:sz w:val="24"/>
          <w:szCs w:val="24"/>
          <w:lang w:val="lt-LT"/>
        </w:rPr>
      </w:pPr>
    </w:p>
    <w:p w14:paraId="4B80C5D0" w14:textId="5D3207AF" w:rsidR="00F057F5" w:rsidRPr="0058454F" w:rsidRDefault="00576339" w:rsidP="00CF2F6D">
      <w:pPr>
        <w:overflowPunct w:val="0"/>
        <w:autoSpaceDE w:val="0"/>
        <w:autoSpaceDN w:val="0"/>
        <w:adjustRightInd w:val="0"/>
        <w:jc w:val="center"/>
        <w:rPr>
          <w:b/>
          <w:sz w:val="24"/>
          <w:szCs w:val="24"/>
          <w:lang w:val="lt-LT"/>
        </w:rPr>
      </w:pPr>
      <w:r w:rsidRPr="00441596">
        <w:rPr>
          <w:b/>
          <w:sz w:val="24"/>
          <w:szCs w:val="24"/>
          <w:lang w:val="lt-LT"/>
        </w:rPr>
        <w:t>SPRENDIMAS</w:t>
      </w:r>
    </w:p>
    <w:p w14:paraId="5DBD6D47" w14:textId="27B8A31F" w:rsidR="00576339" w:rsidRDefault="00576339" w:rsidP="00412043">
      <w:pPr>
        <w:jc w:val="center"/>
        <w:rPr>
          <w:b/>
          <w:bCs/>
          <w:sz w:val="24"/>
          <w:szCs w:val="24"/>
          <w:lang w:val="lt-LT" w:eastAsia="ar-SA"/>
        </w:rPr>
      </w:pPr>
      <w:bookmarkStart w:id="0" w:name="_Hlk144975132"/>
      <w:r>
        <w:rPr>
          <w:b/>
          <w:bCs/>
          <w:sz w:val="24"/>
          <w:szCs w:val="24"/>
          <w:lang w:val="lt-LT" w:eastAsia="ar-SA"/>
        </w:rPr>
        <w:t>D</w:t>
      </w:r>
      <w:r w:rsidR="00700344">
        <w:rPr>
          <w:b/>
          <w:bCs/>
          <w:sz w:val="24"/>
          <w:szCs w:val="24"/>
          <w:lang w:val="lt-LT" w:eastAsia="ar-SA"/>
        </w:rPr>
        <w:t xml:space="preserve">ĖL </w:t>
      </w:r>
      <w:r w:rsidR="00713E99">
        <w:rPr>
          <w:b/>
          <w:bCs/>
          <w:sz w:val="24"/>
          <w:szCs w:val="24"/>
          <w:lang w:val="lt-LT" w:eastAsia="ar-SA"/>
        </w:rPr>
        <w:t xml:space="preserve">ANYKŠČIŲ </w:t>
      </w:r>
      <w:r w:rsidR="00AE01E6">
        <w:rPr>
          <w:b/>
          <w:bCs/>
          <w:sz w:val="24"/>
          <w:szCs w:val="24"/>
          <w:lang w:val="lt-LT" w:eastAsia="ar-SA"/>
        </w:rPr>
        <w:t>RAJONO SAVIVALD</w:t>
      </w:r>
      <w:r w:rsidR="00F057F5">
        <w:rPr>
          <w:b/>
          <w:bCs/>
          <w:sz w:val="24"/>
          <w:szCs w:val="24"/>
          <w:lang w:val="lt-LT" w:eastAsia="ar-SA"/>
        </w:rPr>
        <w:t>Y</w:t>
      </w:r>
      <w:r w:rsidR="00AE01E6">
        <w:rPr>
          <w:b/>
          <w:bCs/>
          <w:sz w:val="24"/>
          <w:szCs w:val="24"/>
          <w:lang w:val="lt-LT" w:eastAsia="ar-SA"/>
        </w:rPr>
        <w:t>BĖS TARYBOS 20</w:t>
      </w:r>
      <w:r w:rsidR="008F2CDA">
        <w:rPr>
          <w:b/>
          <w:bCs/>
          <w:sz w:val="24"/>
          <w:szCs w:val="24"/>
          <w:lang w:val="lt-LT" w:eastAsia="ar-SA"/>
        </w:rPr>
        <w:t>04</w:t>
      </w:r>
      <w:r w:rsidR="00AE01E6">
        <w:rPr>
          <w:b/>
          <w:bCs/>
          <w:sz w:val="24"/>
          <w:szCs w:val="24"/>
          <w:lang w:val="lt-LT" w:eastAsia="ar-SA"/>
        </w:rPr>
        <w:t xml:space="preserve"> M. </w:t>
      </w:r>
      <w:r w:rsidR="00BA3AD4">
        <w:rPr>
          <w:b/>
          <w:bCs/>
          <w:sz w:val="24"/>
          <w:szCs w:val="24"/>
          <w:lang w:val="lt-LT" w:eastAsia="ar-SA"/>
        </w:rPr>
        <w:t>GEGUŽĖS 27</w:t>
      </w:r>
      <w:r w:rsidR="00AE01E6">
        <w:rPr>
          <w:b/>
          <w:bCs/>
          <w:sz w:val="24"/>
          <w:szCs w:val="24"/>
          <w:lang w:val="lt-LT" w:eastAsia="ar-SA"/>
        </w:rPr>
        <w:t xml:space="preserve"> D. SPRENDIMO </w:t>
      </w:r>
      <w:r w:rsidR="00AE01E6" w:rsidRPr="00BA3AD4">
        <w:rPr>
          <w:b/>
          <w:bCs/>
          <w:sz w:val="24"/>
          <w:szCs w:val="24"/>
          <w:lang w:val="lt-LT" w:eastAsia="ar-SA"/>
        </w:rPr>
        <w:t>NR.</w:t>
      </w:r>
      <w:r w:rsidR="00A404C3" w:rsidRPr="00BA3AD4">
        <w:rPr>
          <w:sz w:val="24"/>
          <w:szCs w:val="24"/>
        </w:rPr>
        <w:t xml:space="preserve"> </w:t>
      </w:r>
      <w:r w:rsidR="00BA3AD4" w:rsidRPr="002B7F53">
        <w:rPr>
          <w:b/>
          <w:bCs/>
          <w:sz w:val="24"/>
          <w:szCs w:val="24"/>
          <w:lang w:val="en-US"/>
        </w:rPr>
        <w:t>T</w:t>
      </w:r>
      <w:r w:rsidR="00A404C3" w:rsidRPr="002B7F53">
        <w:rPr>
          <w:b/>
          <w:bCs/>
          <w:sz w:val="24"/>
          <w:szCs w:val="24"/>
          <w:lang w:val="en-US" w:eastAsia="ar-SA"/>
        </w:rPr>
        <w:t>S-</w:t>
      </w:r>
      <w:r w:rsidR="00213ECE" w:rsidRPr="002B7F53">
        <w:rPr>
          <w:b/>
          <w:bCs/>
          <w:sz w:val="24"/>
          <w:szCs w:val="24"/>
          <w:lang w:val="en-US" w:eastAsia="ar-SA"/>
        </w:rPr>
        <w:t>1</w:t>
      </w:r>
      <w:r w:rsidR="00BA3AD4" w:rsidRPr="002B7F53">
        <w:rPr>
          <w:b/>
          <w:bCs/>
          <w:sz w:val="24"/>
          <w:szCs w:val="24"/>
          <w:lang w:val="en-US" w:eastAsia="ar-SA"/>
        </w:rPr>
        <w:t>57</w:t>
      </w:r>
      <w:r w:rsidR="001A0E5D" w:rsidRPr="002B7F53">
        <w:rPr>
          <w:b/>
          <w:bCs/>
          <w:sz w:val="24"/>
          <w:szCs w:val="24"/>
          <w:lang w:val="en-US" w:eastAsia="ar-SA"/>
        </w:rPr>
        <w:t xml:space="preserve"> </w:t>
      </w:r>
      <w:r w:rsidR="00AF3E2C" w:rsidRPr="002B7F53">
        <w:rPr>
          <w:b/>
          <w:bCs/>
          <w:sz w:val="24"/>
          <w:szCs w:val="24"/>
          <w:lang w:val="en-US" w:eastAsia="ar-SA"/>
        </w:rPr>
        <w:t>,,DĖL</w:t>
      </w:r>
      <w:r w:rsidR="003A68A9" w:rsidRPr="002B7F53">
        <w:rPr>
          <w:b/>
          <w:bCs/>
          <w:sz w:val="24"/>
          <w:szCs w:val="24"/>
          <w:lang w:val="en-US" w:eastAsia="ar-SA"/>
        </w:rPr>
        <w:t xml:space="preserve"> </w:t>
      </w:r>
      <w:r w:rsidR="00AF3E2C" w:rsidRPr="002B7F53">
        <w:rPr>
          <w:b/>
          <w:bCs/>
          <w:sz w:val="24"/>
          <w:szCs w:val="24"/>
          <w:lang w:val="en-US" w:eastAsia="ar-SA"/>
        </w:rPr>
        <w:t>V</w:t>
      </w:r>
      <w:r w:rsidR="00BA3AD4" w:rsidRPr="002B7F53">
        <w:rPr>
          <w:b/>
          <w:bCs/>
          <w:sz w:val="24"/>
          <w:szCs w:val="24"/>
          <w:lang w:val="en-US" w:eastAsia="ar-SA"/>
        </w:rPr>
        <w:t>ISUOMENEI NAUDINGŲ DARBŲ SĄRAŠO PATVIRTINIMO IR ĮGALIOJIMŲ S</w:t>
      </w:r>
      <w:r w:rsidR="00BA3AD4">
        <w:rPr>
          <w:b/>
          <w:bCs/>
          <w:sz w:val="24"/>
          <w:szCs w:val="24"/>
          <w:lang w:val="lt-LT" w:eastAsia="ar-SA"/>
        </w:rPr>
        <w:t>UTEIKIMO</w:t>
      </w:r>
      <w:r w:rsidR="00A404C3">
        <w:rPr>
          <w:b/>
          <w:bCs/>
          <w:sz w:val="24"/>
          <w:szCs w:val="24"/>
          <w:lang w:val="lt-LT" w:eastAsia="ar-SA"/>
        </w:rPr>
        <w:t xml:space="preserve">“ PRIPAŽINIMO NETEKUSIU GALIOS </w:t>
      </w:r>
    </w:p>
    <w:bookmarkEnd w:id="0"/>
    <w:p w14:paraId="1C0E5D9A" w14:textId="77777777" w:rsidR="00003A11" w:rsidRPr="0057486A" w:rsidRDefault="00003A11" w:rsidP="00412043">
      <w:pPr>
        <w:jc w:val="center"/>
        <w:rPr>
          <w:b/>
          <w:lang w:val="lt-LT"/>
        </w:rPr>
      </w:pPr>
    </w:p>
    <w:p w14:paraId="471629F7" w14:textId="2B005605" w:rsidR="00576339" w:rsidRPr="00441596" w:rsidRDefault="00576339" w:rsidP="00CF2F6D">
      <w:pPr>
        <w:overflowPunct w:val="0"/>
        <w:autoSpaceDE w:val="0"/>
        <w:autoSpaceDN w:val="0"/>
        <w:adjustRightInd w:val="0"/>
        <w:jc w:val="center"/>
        <w:rPr>
          <w:sz w:val="24"/>
          <w:szCs w:val="24"/>
          <w:lang w:val="lt-LT"/>
        </w:rPr>
      </w:pPr>
      <w:r w:rsidRPr="00441596">
        <w:rPr>
          <w:sz w:val="24"/>
          <w:szCs w:val="24"/>
          <w:lang w:val="lt-LT"/>
        </w:rPr>
        <w:t>20</w:t>
      </w:r>
      <w:r w:rsidR="00AE01E6">
        <w:rPr>
          <w:sz w:val="24"/>
          <w:szCs w:val="24"/>
          <w:lang w:val="lt-LT"/>
        </w:rPr>
        <w:t>2</w:t>
      </w:r>
      <w:r w:rsidR="00BA3AD4">
        <w:rPr>
          <w:sz w:val="24"/>
          <w:szCs w:val="24"/>
          <w:lang w:val="lt-LT"/>
        </w:rPr>
        <w:t>4</w:t>
      </w:r>
      <w:r w:rsidRPr="00441596">
        <w:rPr>
          <w:sz w:val="24"/>
          <w:szCs w:val="24"/>
          <w:lang w:val="lt-LT"/>
        </w:rPr>
        <w:t xml:space="preserve"> m</w:t>
      </w:r>
      <w:r w:rsidR="00700344">
        <w:rPr>
          <w:sz w:val="24"/>
          <w:szCs w:val="24"/>
          <w:lang w:val="lt-LT"/>
        </w:rPr>
        <w:t xml:space="preserve">. </w:t>
      </w:r>
      <w:r w:rsidR="00BA3AD4">
        <w:rPr>
          <w:sz w:val="24"/>
          <w:szCs w:val="24"/>
          <w:lang w:val="lt-LT"/>
        </w:rPr>
        <w:t>gegužės</w:t>
      </w:r>
      <w:r w:rsidR="00AE01E6">
        <w:rPr>
          <w:sz w:val="24"/>
          <w:szCs w:val="24"/>
          <w:lang w:val="lt-LT"/>
        </w:rPr>
        <w:t xml:space="preserve"> </w:t>
      </w:r>
      <w:r w:rsidR="00CF2F6D">
        <w:rPr>
          <w:sz w:val="24"/>
          <w:szCs w:val="24"/>
          <w:lang w:val="lt-LT"/>
        </w:rPr>
        <w:t>30</w:t>
      </w:r>
      <w:r>
        <w:rPr>
          <w:sz w:val="24"/>
          <w:szCs w:val="24"/>
          <w:lang w:val="lt-LT"/>
        </w:rPr>
        <w:t xml:space="preserve"> d. Nr. 1-T</w:t>
      </w:r>
      <w:r w:rsidR="00AE01E6">
        <w:rPr>
          <w:sz w:val="24"/>
          <w:szCs w:val="24"/>
          <w:lang w:val="lt-LT"/>
        </w:rPr>
        <w:t>-</w:t>
      </w:r>
      <w:r w:rsidR="005A3A46">
        <w:rPr>
          <w:sz w:val="24"/>
          <w:szCs w:val="24"/>
          <w:lang w:val="lt-LT"/>
        </w:rPr>
        <w:t>189</w:t>
      </w:r>
    </w:p>
    <w:p w14:paraId="3854B528" w14:textId="77777777" w:rsidR="00576339" w:rsidRPr="00441596" w:rsidRDefault="00576339" w:rsidP="00CF2F6D">
      <w:pPr>
        <w:overflowPunct w:val="0"/>
        <w:autoSpaceDE w:val="0"/>
        <w:autoSpaceDN w:val="0"/>
        <w:adjustRightInd w:val="0"/>
        <w:jc w:val="center"/>
        <w:rPr>
          <w:b/>
          <w:sz w:val="24"/>
          <w:szCs w:val="24"/>
          <w:lang w:val="lt-LT"/>
        </w:rPr>
      </w:pPr>
      <w:r w:rsidRPr="00441596">
        <w:rPr>
          <w:sz w:val="24"/>
          <w:szCs w:val="24"/>
          <w:lang w:val="lt-LT"/>
        </w:rPr>
        <w:t>Anykščiai</w:t>
      </w:r>
    </w:p>
    <w:p w14:paraId="678BB46B" w14:textId="77777777" w:rsidR="00B52241" w:rsidRDefault="00B52241" w:rsidP="00CF2F6D">
      <w:pPr>
        <w:pStyle w:val="Betarp"/>
        <w:spacing w:line="360" w:lineRule="auto"/>
        <w:ind w:firstLine="720"/>
        <w:jc w:val="both"/>
        <w:rPr>
          <w:sz w:val="24"/>
          <w:szCs w:val="24"/>
          <w:lang w:val="lt-LT" w:eastAsia="lt-LT"/>
        </w:rPr>
      </w:pPr>
    </w:p>
    <w:p w14:paraId="0B215CF3" w14:textId="6F780524" w:rsidR="00F057F5" w:rsidRPr="00B52840" w:rsidRDefault="00576339" w:rsidP="00CF2F6D">
      <w:pPr>
        <w:pStyle w:val="Betarp"/>
        <w:spacing w:line="360" w:lineRule="auto"/>
        <w:ind w:firstLine="720"/>
        <w:jc w:val="both"/>
        <w:rPr>
          <w:sz w:val="24"/>
          <w:szCs w:val="24"/>
          <w:lang w:val="lt-LT" w:eastAsia="ar-SA"/>
        </w:rPr>
      </w:pPr>
      <w:r w:rsidRPr="00B52840">
        <w:rPr>
          <w:sz w:val="24"/>
          <w:szCs w:val="24"/>
          <w:lang w:val="lt-LT" w:eastAsia="lt-LT"/>
        </w:rPr>
        <w:t>Vadovaudamasi Lietuvos Respublik</w:t>
      </w:r>
      <w:r w:rsidR="00700344" w:rsidRPr="00B52840">
        <w:rPr>
          <w:sz w:val="24"/>
          <w:szCs w:val="24"/>
          <w:lang w:val="lt-LT" w:eastAsia="lt-LT"/>
        </w:rPr>
        <w:t>os vietos savivaldos įstatymo 1</w:t>
      </w:r>
      <w:r w:rsidR="00AE01E6" w:rsidRPr="00B52840">
        <w:rPr>
          <w:sz w:val="24"/>
          <w:szCs w:val="24"/>
          <w:lang w:val="lt-LT" w:eastAsia="lt-LT"/>
        </w:rPr>
        <w:t>5</w:t>
      </w:r>
      <w:r w:rsidR="00700344" w:rsidRPr="00B52840">
        <w:rPr>
          <w:sz w:val="24"/>
          <w:szCs w:val="24"/>
          <w:lang w:val="lt-LT" w:eastAsia="lt-LT"/>
        </w:rPr>
        <w:t xml:space="preserve"> straipsnio </w:t>
      </w:r>
      <w:r w:rsidR="00700344" w:rsidRPr="00B52840">
        <w:rPr>
          <w:sz w:val="24"/>
          <w:szCs w:val="24"/>
          <w:lang w:val="lt-LT"/>
        </w:rPr>
        <w:t xml:space="preserve">4 dalimi, </w:t>
      </w:r>
      <w:r w:rsidR="00A10914">
        <w:rPr>
          <w:sz w:val="24"/>
          <w:szCs w:val="24"/>
          <w:lang w:val="lt-LT"/>
        </w:rPr>
        <w:t xml:space="preserve">16 straipsnio 1 dalimi, </w:t>
      </w:r>
      <w:r w:rsidR="00AE01E6" w:rsidRPr="00B52840">
        <w:rPr>
          <w:sz w:val="24"/>
          <w:szCs w:val="24"/>
          <w:lang w:val="lt-LT"/>
        </w:rPr>
        <w:t xml:space="preserve">atsižvelgdama </w:t>
      </w:r>
      <w:r w:rsidR="00AE01E6" w:rsidRPr="003C5B74">
        <w:rPr>
          <w:sz w:val="24"/>
          <w:szCs w:val="24"/>
          <w:lang w:val="lt-LT"/>
        </w:rPr>
        <w:t xml:space="preserve">į </w:t>
      </w:r>
      <w:r w:rsidR="00BA3AD4" w:rsidRPr="00BA3AD4">
        <w:rPr>
          <w:sz w:val="24"/>
          <w:szCs w:val="24"/>
          <w:lang w:val="lt-LT"/>
        </w:rPr>
        <w:t>Telkimo visuomenei naudingai veiklai atlikti tvarkos aprašo, patvirtinto Lietuvos Respublikos socialinės apsaugos ir darbo ministro 2012 m. gegužės 24 d. įsakymu Nr. AĮ-255 „Dėl telkimo visuomenei naudingai veiklai atlikti tvarkos aprašo patvirtinimo“, 7</w:t>
      </w:r>
      <w:r w:rsidR="00BA3AD4">
        <w:rPr>
          <w:sz w:val="24"/>
          <w:szCs w:val="24"/>
          <w:lang w:val="lt-LT"/>
        </w:rPr>
        <w:t xml:space="preserve"> punktą</w:t>
      </w:r>
      <w:r w:rsidR="00BA3AD4" w:rsidRPr="00BA3AD4">
        <w:rPr>
          <w:sz w:val="24"/>
          <w:szCs w:val="24"/>
          <w:lang w:val="lt-LT"/>
        </w:rPr>
        <w:t xml:space="preserve">, </w:t>
      </w:r>
      <w:r w:rsidR="00B52241">
        <w:rPr>
          <w:sz w:val="24"/>
          <w:szCs w:val="24"/>
          <w:lang w:val="lt-LT"/>
        </w:rPr>
        <w:t>A</w:t>
      </w:r>
      <w:r w:rsidR="00B52241" w:rsidRPr="00B52241">
        <w:rPr>
          <w:sz w:val="24"/>
          <w:szCs w:val="24"/>
          <w:lang w:val="lt-LT" w:eastAsia="ar-SA"/>
        </w:rPr>
        <w:t>nyk</w:t>
      </w:r>
      <w:r w:rsidRPr="00B52840">
        <w:rPr>
          <w:sz w:val="24"/>
          <w:szCs w:val="24"/>
          <w:lang w:val="lt-LT" w:eastAsia="ar-SA"/>
        </w:rPr>
        <w:t xml:space="preserve">ščių rajono savivaldybės taryba </w:t>
      </w:r>
      <w:r w:rsidR="008E1B04" w:rsidRPr="00B52840">
        <w:rPr>
          <w:sz w:val="24"/>
          <w:szCs w:val="24"/>
          <w:lang w:val="lt-LT" w:eastAsia="ar-SA"/>
        </w:rPr>
        <w:t xml:space="preserve">n u s p r e n d ž i </w:t>
      </w:r>
      <w:r w:rsidRPr="00B52840">
        <w:rPr>
          <w:sz w:val="24"/>
          <w:szCs w:val="24"/>
          <w:lang w:val="lt-LT" w:eastAsia="ar-SA"/>
        </w:rPr>
        <w:t>a</w:t>
      </w:r>
      <w:r w:rsidR="008E1B04" w:rsidRPr="00B52840">
        <w:rPr>
          <w:sz w:val="24"/>
          <w:szCs w:val="24"/>
          <w:lang w:val="lt-LT" w:eastAsia="ar-SA"/>
        </w:rPr>
        <w:t xml:space="preserve">: </w:t>
      </w:r>
      <w:r w:rsidRPr="00B52840">
        <w:rPr>
          <w:sz w:val="24"/>
          <w:szCs w:val="24"/>
          <w:lang w:val="lt-LT" w:eastAsia="ar-SA"/>
        </w:rPr>
        <w:t xml:space="preserve"> </w:t>
      </w:r>
      <w:r w:rsidR="000218A0" w:rsidRPr="00B52840">
        <w:rPr>
          <w:sz w:val="24"/>
          <w:szCs w:val="24"/>
          <w:lang w:val="lt-LT" w:eastAsia="ar-SA"/>
        </w:rPr>
        <w:t xml:space="preserve"> </w:t>
      </w:r>
    </w:p>
    <w:p w14:paraId="1E7CA1E0" w14:textId="49C1D977" w:rsidR="00B52241" w:rsidRDefault="00B52241" w:rsidP="00CF2F6D">
      <w:pPr>
        <w:pStyle w:val="Betarp"/>
        <w:spacing w:line="360" w:lineRule="auto"/>
        <w:ind w:firstLine="720"/>
        <w:jc w:val="both"/>
        <w:rPr>
          <w:bCs/>
          <w:sz w:val="24"/>
          <w:lang w:val="lt-LT"/>
        </w:rPr>
      </w:pPr>
      <w:r>
        <w:rPr>
          <w:sz w:val="24"/>
          <w:szCs w:val="24"/>
          <w:lang w:val="lt-LT" w:eastAsia="ar-SA"/>
        </w:rPr>
        <w:t>p</w:t>
      </w:r>
      <w:r w:rsidR="00B158F1">
        <w:rPr>
          <w:sz w:val="24"/>
          <w:szCs w:val="24"/>
          <w:lang w:val="lt-LT" w:eastAsia="ar-SA"/>
        </w:rPr>
        <w:t>ripažinti netekus</w:t>
      </w:r>
      <w:r w:rsidR="00C243FE">
        <w:rPr>
          <w:sz w:val="24"/>
          <w:szCs w:val="24"/>
          <w:lang w:val="lt-LT" w:eastAsia="ar-SA"/>
        </w:rPr>
        <w:t>i</w:t>
      </w:r>
      <w:r>
        <w:rPr>
          <w:sz w:val="24"/>
          <w:szCs w:val="24"/>
          <w:lang w:val="lt-LT" w:eastAsia="ar-SA"/>
        </w:rPr>
        <w:t>u</w:t>
      </w:r>
      <w:r w:rsidR="00B158F1">
        <w:rPr>
          <w:sz w:val="24"/>
          <w:szCs w:val="24"/>
          <w:lang w:val="lt-LT" w:eastAsia="ar-SA"/>
        </w:rPr>
        <w:t xml:space="preserve"> galios</w:t>
      </w:r>
      <w:r>
        <w:rPr>
          <w:sz w:val="24"/>
          <w:szCs w:val="24"/>
          <w:lang w:val="lt-LT" w:eastAsia="ar-SA"/>
        </w:rPr>
        <w:t xml:space="preserve"> </w:t>
      </w:r>
      <w:bookmarkStart w:id="1" w:name="_Hlk144975504"/>
      <w:r w:rsidR="00F057F5" w:rsidRPr="00B52840">
        <w:rPr>
          <w:sz w:val="24"/>
          <w:szCs w:val="24"/>
          <w:lang w:val="lt-LT" w:eastAsia="ar-SA"/>
        </w:rPr>
        <w:t>Anykščių rajono savivaldybės tarybos 20</w:t>
      </w:r>
      <w:r w:rsidR="00BA3AD4">
        <w:rPr>
          <w:sz w:val="24"/>
          <w:szCs w:val="24"/>
          <w:lang w:val="lt-LT" w:eastAsia="ar-SA"/>
        </w:rPr>
        <w:t>04</w:t>
      </w:r>
      <w:r w:rsidR="00F057F5" w:rsidRPr="00B52840">
        <w:rPr>
          <w:sz w:val="24"/>
          <w:szCs w:val="24"/>
          <w:lang w:val="lt-LT" w:eastAsia="ar-SA"/>
        </w:rPr>
        <w:t xml:space="preserve"> m. </w:t>
      </w:r>
      <w:r w:rsidR="00BA3AD4">
        <w:rPr>
          <w:sz w:val="24"/>
          <w:szCs w:val="24"/>
          <w:lang w:val="lt-LT" w:eastAsia="ar-SA"/>
        </w:rPr>
        <w:t xml:space="preserve">gegužės 27 </w:t>
      </w:r>
      <w:r w:rsidR="00F057F5" w:rsidRPr="00B52840">
        <w:rPr>
          <w:sz w:val="24"/>
          <w:szCs w:val="24"/>
          <w:lang w:val="lt-LT" w:eastAsia="ar-SA"/>
        </w:rPr>
        <w:t>d. sprendim</w:t>
      </w:r>
      <w:r w:rsidR="00B158F1">
        <w:rPr>
          <w:sz w:val="24"/>
          <w:szCs w:val="24"/>
          <w:lang w:val="lt-LT" w:eastAsia="ar-SA"/>
        </w:rPr>
        <w:t>ą</w:t>
      </w:r>
      <w:r w:rsidR="00F057F5" w:rsidRPr="00B52840">
        <w:rPr>
          <w:sz w:val="24"/>
          <w:szCs w:val="24"/>
          <w:lang w:val="lt-LT" w:eastAsia="ar-SA"/>
        </w:rPr>
        <w:t xml:space="preserve"> </w:t>
      </w:r>
      <w:r w:rsidR="005D6771" w:rsidRPr="00B52840">
        <w:rPr>
          <w:sz w:val="24"/>
          <w:szCs w:val="24"/>
          <w:lang w:val="lt-LT" w:eastAsia="ar-SA"/>
        </w:rPr>
        <w:t>N</w:t>
      </w:r>
      <w:r w:rsidR="00F057F5" w:rsidRPr="00B52840">
        <w:rPr>
          <w:sz w:val="24"/>
          <w:szCs w:val="24"/>
          <w:lang w:val="lt-LT" w:eastAsia="ar-SA"/>
        </w:rPr>
        <w:t xml:space="preserve">r. </w:t>
      </w:r>
      <w:r w:rsidR="005D6771" w:rsidRPr="00B52840">
        <w:rPr>
          <w:sz w:val="24"/>
          <w:szCs w:val="24"/>
          <w:lang w:val="lt-LT" w:eastAsia="ar-SA"/>
        </w:rPr>
        <w:t>TS</w:t>
      </w:r>
      <w:r w:rsidR="00F057F5" w:rsidRPr="00B52840">
        <w:rPr>
          <w:sz w:val="24"/>
          <w:szCs w:val="24"/>
          <w:lang w:val="lt-LT" w:eastAsia="ar-SA"/>
        </w:rPr>
        <w:t>-</w:t>
      </w:r>
      <w:r>
        <w:rPr>
          <w:sz w:val="24"/>
          <w:szCs w:val="24"/>
          <w:lang w:val="lt-LT" w:eastAsia="ar-SA"/>
        </w:rPr>
        <w:t>1</w:t>
      </w:r>
      <w:r w:rsidR="00BA3AD4">
        <w:rPr>
          <w:sz w:val="24"/>
          <w:szCs w:val="24"/>
          <w:lang w:val="lt-LT" w:eastAsia="ar-SA"/>
        </w:rPr>
        <w:t>57</w:t>
      </w:r>
      <w:r w:rsidR="00F057F5" w:rsidRPr="00B52840">
        <w:rPr>
          <w:sz w:val="24"/>
          <w:szCs w:val="24"/>
          <w:lang w:val="lt-LT" w:eastAsia="ar-SA"/>
        </w:rPr>
        <w:t xml:space="preserve"> ,,</w:t>
      </w:r>
      <w:r w:rsidRPr="00B52241">
        <w:rPr>
          <w:sz w:val="24"/>
          <w:szCs w:val="24"/>
          <w:lang w:val="lt-LT" w:eastAsia="ar-SA"/>
        </w:rPr>
        <w:t>D</w:t>
      </w:r>
      <w:r>
        <w:rPr>
          <w:sz w:val="24"/>
          <w:szCs w:val="24"/>
          <w:lang w:val="lt-LT" w:eastAsia="ar-SA"/>
        </w:rPr>
        <w:t>ėl</w:t>
      </w:r>
      <w:r w:rsidRPr="00B52241">
        <w:rPr>
          <w:sz w:val="24"/>
          <w:szCs w:val="24"/>
          <w:lang w:val="lt-LT" w:eastAsia="ar-SA"/>
        </w:rPr>
        <w:t xml:space="preserve"> </w:t>
      </w:r>
      <w:r w:rsidR="00BA3AD4" w:rsidRPr="00BA3AD4">
        <w:rPr>
          <w:sz w:val="24"/>
          <w:szCs w:val="24"/>
          <w:lang w:val="lt-LT" w:eastAsia="ar-SA"/>
        </w:rPr>
        <w:t>visuomenei naudingų darbų sąrašo patvirtinimo ir įgaliojimų suteikimo</w:t>
      </w:r>
      <w:bookmarkEnd w:id="1"/>
      <w:r w:rsidRPr="00B52241">
        <w:rPr>
          <w:sz w:val="24"/>
          <w:szCs w:val="24"/>
          <w:lang w:val="lt-LT" w:eastAsia="ar-SA"/>
        </w:rPr>
        <w:t>“</w:t>
      </w:r>
      <w:r w:rsidR="004655E7">
        <w:rPr>
          <w:sz w:val="24"/>
          <w:szCs w:val="24"/>
          <w:lang w:val="lt-LT" w:eastAsia="ar-SA"/>
        </w:rPr>
        <w:t>.</w:t>
      </w:r>
      <w:r w:rsidRPr="00B52241">
        <w:rPr>
          <w:sz w:val="24"/>
          <w:szCs w:val="24"/>
          <w:lang w:val="lt-LT" w:eastAsia="ar-SA"/>
        </w:rPr>
        <w:t xml:space="preserve"> </w:t>
      </w:r>
    </w:p>
    <w:p w14:paraId="7E21FF1E" w14:textId="77777777" w:rsidR="00B52241" w:rsidRDefault="00B52241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6B7C59BA" w14:textId="77777777" w:rsidR="00B52241" w:rsidRDefault="00B52241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4B20AC9B" w14:textId="79451D27" w:rsidR="003D570F" w:rsidRDefault="009F5466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Meras</w:t>
      </w:r>
      <w:r>
        <w:rPr>
          <w:sz w:val="24"/>
          <w:szCs w:val="24"/>
          <w:lang w:val="lt-LT"/>
        </w:rPr>
        <w:tab/>
        <w:t>Kęstutis Tubis</w:t>
      </w:r>
    </w:p>
    <w:p w14:paraId="66D8FFE1" w14:textId="77777777" w:rsidR="00895338" w:rsidRDefault="00895338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1F8F25E1" w14:textId="77777777" w:rsidR="00895338" w:rsidRDefault="00895338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74740301" w14:textId="77777777" w:rsidR="00895338" w:rsidRDefault="00895338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63659A71" w14:textId="77777777" w:rsidR="00412043" w:rsidRDefault="00412043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595B729F" w14:textId="77777777" w:rsidR="00412043" w:rsidRDefault="00412043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42927D74" w14:textId="77777777" w:rsidR="00412043" w:rsidRDefault="00412043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6C480F52" w14:textId="77777777" w:rsidR="00B52241" w:rsidRDefault="00B52241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1CE4EDC4" w14:textId="77777777" w:rsidR="00B52241" w:rsidRDefault="00B52241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3D9066DC" w14:textId="77777777" w:rsidR="00B52241" w:rsidRDefault="00B52241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5066D156" w14:textId="77777777" w:rsidR="00B52241" w:rsidRDefault="00B52241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3C062A3E" w14:textId="77777777" w:rsidR="00B52241" w:rsidRDefault="00B52241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3FAFEB73" w14:textId="77777777" w:rsidR="00B52241" w:rsidRDefault="00B52241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20D799B4" w14:textId="77777777" w:rsidR="00B52241" w:rsidRDefault="00B52241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7CE21F33" w14:textId="77777777" w:rsidR="00B52241" w:rsidRDefault="00B52241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1FB036A7" w14:textId="77777777" w:rsidR="00B52241" w:rsidRDefault="00B52241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58474AD3" w14:textId="77777777" w:rsidR="00B52241" w:rsidRDefault="00B52241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06248BC1" w14:textId="77777777" w:rsidR="00BA3AD4" w:rsidRDefault="00BA3AD4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2923B8EB" w14:textId="77777777" w:rsidR="00BA3AD4" w:rsidRDefault="00BA3AD4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0DFDDBF2" w14:textId="77777777" w:rsidR="00BA3AD4" w:rsidRDefault="00BA3AD4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0C086215" w14:textId="77777777" w:rsidR="00BA3AD4" w:rsidRDefault="00BA3AD4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0B2E4207" w14:textId="77777777" w:rsidR="00BA3AD4" w:rsidRDefault="00BA3AD4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3AE64EA1" w14:textId="77777777" w:rsidR="00B52241" w:rsidRDefault="00B52241" w:rsidP="00576339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</w:p>
    <w:p w14:paraId="034C8C34" w14:textId="143B39E8" w:rsidR="00BA3AD4" w:rsidRPr="00BA3AD4" w:rsidRDefault="00895338" w:rsidP="00BA3AD4">
      <w:pPr>
        <w:jc w:val="center"/>
        <w:rPr>
          <w:b/>
          <w:bCs/>
          <w:sz w:val="24"/>
          <w:szCs w:val="24"/>
          <w:lang w:val="lt-LT"/>
        </w:rPr>
      </w:pPr>
      <w:r w:rsidRPr="00895338">
        <w:rPr>
          <w:b/>
          <w:bCs/>
          <w:sz w:val="24"/>
          <w:szCs w:val="24"/>
          <w:lang w:val="lt-LT"/>
        </w:rPr>
        <w:lastRenderedPageBreak/>
        <w:t>ANYKŠČIŲ RAJONO SAVIVALDYBĖS TARYBOS SPRENDIMO</w:t>
      </w:r>
      <w:r w:rsidR="00EB1BF4">
        <w:rPr>
          <w:b/>
          <w:bCs/>
          <w:sz w:val="24"/>
          <w:szCs w:val="24"/>
          <w:lang w:val="lt-LT"/>
        </w:rPr>
        <w:t xml:space="preserve"> </w:t>
      </w:r>
      <w:r w:rsidR="00412043">
        <w:rPr>
          <w:b/>
          <w:bCs/>
          <w:sz w:val="24"/>
          <w:szCs w:val="24"/>
          <w:lang w:val="lt-LT"/>
        </w:rPr>
        <w:t>,,</w:t>
      </w:r>
      <w:r w:rsidRPr="00895338">
        <w:rPr>
          <w:b/>
          <w:bCs/>
          <w:sz w:val="24"/>
          <w:szCs w:val="24"/>
          <w:lang w:val="lt-LT"/>
        </w:rPr>
        <w:t xml:space="preserve">DĖL </w:t>
      </w:r>
      <w:r w:rsidR="00B52241" w:rsidRPr="00B52241">
        <w:rPr>
          <w:b/>
          <w:bCs/>
          <w:sz w:val="24"/>
          <w:szCs w:val="24"/>
          <w:lang w:val="lt-LT"/>
        </w:rPr>
        <w:t>ANYKŠČIŲ RAJONO SAVIVALDYBĖS TARYBOS 20</w:t>
      </w:r>
      <w:r w:rsidR="00BA3AD4">
        <w:rPr>
          <w:b/>
          <w:bCs/>
          <w:sz w:val="24"/>
          <w:szCs w:val="24"/>
          <w:lang w:val="lt-LT"/>
        </w:rPr>
        <w:t>04</w:t>
      </w:r>
      <w:r w:rsidR="00B52241" w:rsidRPr="00B52241">
        <w:rPr>
          <w:b/>
          <w:bCs/>
          <w:sz w:val="24"/>
          <w:szCs w:val="24"/>
          <w:lang w:val="lt-LT"/>
        </w:rPr>
        <w:t xml:space="preserve"> M. </w:t>
      </w:r>
      <w:r w:rsidR="00BA3AD4">
        <w:rPr>
          <w:b/>
          <w:bCs/>
          <w:sz w:val="24"/>
          <w:szCs w:val="24"/>
          <w:lang w:val="lt-LT"/>
        </w:rPr>
        <w:t>GEGUŽĖ 27</w:t>
      </w:r>
      <w:r w:rsidR="00B52241" w:rsidRPr="00B52241">
        <w:rPr>
          <w:b/>
          <w:bCs/>
          <w:sz w:val="24"/>
          <w:szCs w:val="24"/>
          <w:lang w:val="lt-LT"/>
        </w:rPr>
        <w:t xml:space="preserve"> D. SPRENDIMO NR. TS-1</w:t>
      </w:r>
      <w:r w:rsidR="00BA3AD4">
        <w:rPr>
          <w:b/>
          <w:bCs/>
          <w:sz w:val="24"/>
          <w:szCs w:val="24"/>
          <w:lang w:val="lt-LT"/>
        </w:rPr>
        <w:t>57</w:t>
      </w:r>
      <w:r w:rsidR="00B52241" w:rsidRPr="00B52241">
        <w:rPr>
          <w:b/>
          <w:bCs/>
          <w:sz w:val="24"/>
          <w:szCs w:val="24"/>
          <w:lang w:val="lt-LT"/>
        </w:rPr>
        <w:t xml:space="preserve">  ,,</w:t>
      </w:r>
      <w:r w:rsidR="00BA3AD4" w:rsidRPr="00BA3AD4">
        <w:rPr>
          <w:b/>
          <w:bCs/>
          <w:sz w:val="24"/>
          <w:szCs w:val="24"/>
          <w:lang w:val="lt-LT"/>
        </w:rPr>
        <w:t>DĖL VISUOMENEI NAUDINGŲ DARBŲ SĄRAŠO PATVIRTINIMO IR ĮGALIOJIMŲ SUTEIKIMO“ PRIPAŽINIMO NETEKUSIU GALIOS</w:t>
      </w:r>
      <w:r w:rsidR="00B40687">
        <w:rPr>
          <w:b/>
          <w:bCs/>
          <w:sz w:val="24"/>
          <w:szCs w:val="24"/>
          <w:lang w:val="lt-LT"/>
        </w:rPr>
        <w:t>“ PROJEKTO</w:t>
      </w:r>
    </w:p>
    <w:p w14:paraId="36DA7CFF" w14:textId="54F40B5D" w:rsidR="00895338" w:rsidRPr="00895338" w:rsidRDefault="00895338" w:rsidP="00BA3AD4">
      <w:pPr>
        <w:tabs>
          <w:tab w:val="right" w:pos="9638"/>
        </w:tabs>
        <w:overflowPunct w:val="0"/>
        <w:autoSpaceDE w:val="0"/>
        <w:autoSpaceDN w:val="0"/>
        <w:adjustRightInd w:val="0"/>
        <w:jc w:val="center"/>
        <w:rPr>
          <w:sz w:val="24"/>
          <w:szCs w:val="24"/>
          <w:lang w:val="lt-LT"/>
        </w:rPr>
      </w:pPr>
      <w:r w:rsidRPr="00895338">
        <w:rPr>
          <w:b/>
          <w:bCs/>
          <w:sz w:val="24"/>
          <w:szCs w:val="24"/>
          <w:lang w:val="lt-LT"/>
        </w:rPr>
        <w:t>AIŠKINAMASIS RAŠTAS</w:t>
      </w:r>
    </w:p>
    <w:p w14:paraId="0F0CCDB4" w14:textId="77777777" w:rsidR="00895338" w:rsidRDefault="00895338" w:rsidP="00BA3AD4">
      <w:pPr>
        <w:tabs>
          <w:tab w:val="right" w:pos="9638"/>
        </w:tabs>
        <w:overflowPunct w:val="0"/>
        <w:autoSpaceDE w:val="0"/>
        <w:autoSpaceDN w:val="0"/>
        <w:adjustRightInd w:val="0"/>
        <w:jc w:val="center"/>
        <w:rPr>
          <w:sz w:val="24"/>
          <w:szCs w:val="24"/>
          <w:lang w:val="lt-LT"/>
        </w:rPr>
      </w:pPr>
    </w:p>
    <w:p w14:paraId="4FE4C9C8" w14:textId="77777777" w:rsidR="00C86E11" w:rsidRDefault="00895338" w:rsidP="00C86E11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 w:val="24"/>
          <w:szCs w:val="24"/>
          <w:lang w:val="lt-LT"/>
        </w:rPr>
      </w:pPr>
      <w:r w:rsidRPr="00DE5E4B">
        <w:rPr>
          <w:b/>
          <w:bCs/>
          <w:sz w:val="24"/>
          <w:szCs w:val="24"/>
          <w:lang w:val="lt-LT"/>
        </w:rPr>
        <w:t>1. Sprendimo projekto tikslai ir uždaviniai.</w:t>
      </w:r>
      <w:r w:rsidR="00C86E11">
        <w:rPr>
          <w:b/>
          <w:bCs/>
          <w:sz w:val="24"/>
          <w:szCs w:val="24"/>
          <w:lang w:val="lt-LT"/>
        </w:rPr>
        <w:t xml:space="preserve"> </w:t>
      </w:r>
    </w:p>
    <w:p w14:paraId="639C42D6" w14:textId="63D8CF02" w:rsidR="00C77B27" w:rsidRDefault="00C77B27" w:rsidP="00502656">
      <w:pPr>
        <w:tabs>
          <w:tab w:val="right" w:pos="9638"/>
        </w:tabs>
        <w:overflowPunct w:val="0"/>
        <w:autoSpaceDE w:val="0"/>
        <w:autoSpaceDN w:val="0"/>
        <w:adjustRightInd w:val="0"/>
        <w:ind w:firstLine="851"/>
        <w:jc w:val="both"/>
        <w:rPr>
          <w:sz w:val="24"/>
          <w:szCs w:val="24"/>
          <w:lang w:val="lt-LT"/>
        </w:rPr>
      </w:pPr>
      <w:r w:rsidRPr="00C77B27">
        <w:rPr>
          <w:sz w:val="24"/>
          <w:szCs w:val="24"/>
          <w:lang w:val="lt-LT"/>
        </w:rPr>
        <w:t>Anykščių rajono savivaldybės tarybos 2004 m. gegužės 27 d. sprendimą Nr. TS-157 ,,Dėl visuomenei naudingų darbų sąrašo patvirtinimo ir įgaliojimų suteikimo</w:t>
      </w:r>
      <w:r w:rsidR="00B52241" w:rsidRPr="00B52241">
        <w:rPr>
          <w:sz w:val="24"/>
          <w:szCs w:val="24"/>
          <w:lang w:val="lt-LT"/>
        </w:rPr>
        <w:t>“</w:t>
      </w:r>
      <w:r w:rsidR="00B52241">
        <w:rPr>
          <w:sz w:val="24"/>
          <w:szCs w:val="24"/>
          <w:lang w:val="lt-LT"/>
        </w:rPr>
        <w:t xml:space="preserve"> </w:t>
      </w:r>
      <w:r w:rsidR="00C86E11">
        <w:rPr>
          <w:sz w:val="24"/>
          <w:szCs w:val="24"/>
          <w:lang w:val="lt-LT"/>
        </w:rPr>
        <w:t xml:space="preserve">reikalinga </w:t>
      </w:r>
      <w:r w:rsidR="006541EF">
        <w:rPr>
          <w:sz w:val="24"/>
          <w:szCs w:val="24"/>
          <w:lang w:val="lt-LT"/>
        </w:rPr>
        <w:t>pripaž</w:t>
      </w:r>
      <w:r w:rsidR="00C86E11">
        <w:rPr>
          <w:sz w:val="24"/>
          <w:szCs w:val="24"/>
          <w:lang w:val="lt-LT"/>
        </w:rPr>
        <w:t>inti</w:t>
      </w:r>
      <w:r w:rsidR="00502656">
        <w:rPr>
          <w:sz w:val="24"/>
          <w:szCs w:val="24"/>
          <w:lang w:val="lt-LT"/>
        </w:rPr>
        <w:t xml:space="preserve"> </w:t>
      </w:r>
      <w:r w:rsidR="006541EF">
        <w:rPr>
          <w:sz w:val="24"/>
          <w:szCs w:val="24"/>
          <w:lang w:val="lt-LT"/>
        </w:rPr>
        <w:t>netekusiu galios</w:t>
      </w:r>
      <w:r w:rsidR="00C86E11">
        <w:rPr>
          <w:sz w:val="24"/>
          <w:szCs w:val="24"/>
          <w:lang w:val="lt-LT"/>
        </w:rPr>
        <w:t xml:space="preserve">, nes </w:t>
      </w:r>
      <w:r w:rsidRPr="00C77B27">
        <w:rPr>
          <w:sz w:val="24"/>
          <w:szCs w:val="24"/>
          <w:lang w:val="lt-LT"/>
        </w:rPr>
        <w:t>visuomenei naudingų darbų sąraš</w:t>
      </w:r>
      <w:r>
        <w:rPr>
          <w:sz w:val="24"/>
          <w:szCs w:val="24"/>
          <w:lang w:val="lt-LT"/>
        </w:rPr>
        <w:t xml:space="preserve">as nustatytas aukštesniajame teisės akte, t. y. </w:t>
      </w:r>
      <w:r w:rsidRPr="00C77B27">
        <w:rPr>
          <w:sz w:val="24"/>
          <w:szCs w:val="24"/>
          <w:lang w:val="lt-LT"/>
        </w:rPr>
        <w:t>Telkimo visuomenei naudingai veiklai atlikti tvarkos aprašo, patvirtinto Lietuvos Respublikos socialinės apsaugos ir darbo ministro 2012 m. gegužės 24 d. įsakymu Nr. AĮ-255 „Dėl telkimo visuomenei naudingai veiklai atlikti tvarkos aprašo patvirtinimo“, 7 punkt</w:t>
      </w:r>
      <w:r>
        <w:rPr>
          <w:sz w:val="24"/>
          <w:szCs w:val="24"/>
          <w:lang w:val="lt-LT"/>
        </w:rPr>
        <w:t xml:space="preserve">e. Šiame apraše yra nustatytas platesnis veiklų sąrašas.  </w:t>
      </w:r>
    </w:p>
    <w:p w14:paraId="44A8D99D" w14:textId="275FF40A" w:rsidR="00DE5E4B" w:rsidRPr="004655E7" w:rsidRDefault="002B7F53" w:rsidP="002B7F53">
      <w:pPr>
        <w:tabs>
          <w:tab w:val="right" w:pos="9638"/>
        </w:tabs>
        <w:overflowPunct w:val="0"/>
        <w:autoSpaceDE w:val="0"/>
        <w:autoSpaceDN w:val="0"/>
        <w:adjustRightInd w:val="0"/>
        <w:ind w:firstLine="851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Aukščiau nurodyto aprašo </w:t>
      </w:r>
      <w:r w:rsidR="00B40687" w:rsidRPr="00B40687">
        <w:rPr>
          <w:sz w:val="24"/>
          <w:szCs w:val="24"/>
          <w:lang w:val="lt-LT"/>
        </w:rPr>
        <w:t>10 p</w:t>
      </w:r>
      <w:r>
        <w:rPr>
          <w:sz w:val="24"/>
          <w:szCs w:val="24"/>
          <w:lang w:val="lt-LT"/>
        </w:rPr>
        <w:t xml:space="preserve">unkte nustatyta, kad </w:t>
      </w:r>
      <w:r w:rsidR="00B40687" w:rsidRPr="00B40687">
        <w:rPr>
          <w:sz w:val="24"/>
          <w:szCs w:val="24"/>
          <w:lang w:val="lt-LT"/>
        </w:rPr>
        <w:t xml:space="preserve">visuomenei naudingos veiklos organizatorius – savivaldybės administracija ar jos įgaliota įstaiga bei organizacija, kuri organizuoja visuomenei naudingą veiklą ir pasitelkia savivaldybės teritorijos bendruomenės narius visuomenei naudingai veiklai atlikti. </w:t>
      </w:r>
      <w:r>
        <w:rPr>
          <w:sz w:val="24"/>
          <w:szCs w:val="24"/>
          <w:lang w:val="lt-LT"/>
        </w:rPr>
        <w:t xml:space="preserve">Tokie </w:t>
      </w:r>
      <w:r w:rsidR="00B40687" w:rsidRPr="00B40687">
        <w:rPr>
          <w:sz w:val="24"/>
          <w:szCs w:val="24"/>
          <w:lang w:val="lt-LT"/>
        </w:rPr>
        <w:t xml:space="preserve">įgaliojimai yra suteikti </w:t>
      </w:r>
      <w:r>
        <w:rPr>
          <w:sz w:val="24"/>
          <w:szCs w:val="24"/>
          <w:lang w:val="lt-LT"/>
        </w:rPr>
        <w:t>Anykščių rajono savivaldybės a</w:t>
      </w:r>
      <w:r w:rsidR="00B40687" w:rsidRPr="00B40687">
        <w:rPr>
          <w:sz w:val="24"/>
          <w:szCs w:val="24"/>
          <w:lang w:val="lt-LT"/>
        </w:rPr>
        <w:t xml:space="preserve">dministracijos direktoriaus </w:t>
      </w:r>
      <w:r>
        <w:rPr>
          <w:sz w:val="24"/>
          <w:szCs w:val="24"/>
          <w:lang w:val="lt-LT"/>
        </w:rPr>
        <w:t xml:space="preserve">2022 m. kovo 3 d. </w:t>
      </w:r>
      <w:r w:rsidR="00B40687" w:rsidRPr="00B40687">
        <w:rPr>
          <w:sz w:val="24"/>
          <w:szCs w:val="24"/>
          <w:lang w:val="lt-LT"/>
        </w:rPr>
        <w:t>įsakym</w:t>
      </w:r>
      <w:r>
        <w:rPr>
          <w:sz w:val="24"/>
          <w:szCs w:val="24"/>
          <w:lang w:val="lt-LT"/>
        </w:rPr>
        <w:t>u</w:t>
      </w:r>
      <w:r w:rsidR="00B40687" w:rsidRPr="00B40687">
        <w:rPr>
          <w:sz w:val="24"/>
          <w:szCs w:val="24"/>
          <w:lang w:val="lt-LT"/>
        </w:rPr>
        <w:t xml:space="preserve"> Nr.</w:t>
      </w:r>
      <w:r>
        <w:rPr>
          <w:sz w:val="24"/>
          <w:szCs w:val="24"/>
          <w:lang w:val="lt-LT"/>
        </w:rPr>
        <w:t>1-AĮ-</w:t>
      </w:r>
      <w:r w:rsidR="00B40687" w:rsidRPr="00B40687">
        <w:rPr>
          <w:sz w:val="24"/>
          <w:szCs w:val="24"/>
          <w:lang w:val="lt-LT"/>
        </w:rPr>
        <w:t>169</w:t>
      </w:r>
      <w:r>
        <w:rPr>
          <w:sz w:val="24"/>
          <w:szCs w:val="24"/>
          <w:lang w:val="lt-LT"/>
        </w:rPr>
        <w:t xml:space="preserve"> ,,Dėl visuomenei naudingos veiklos atlikimo organizavimo“.</w:t>
      </w:r>
      <w:r w:rsidR="00C86E11" w:rsidRPr="00C86E11">
        <w:rPr>
          <w:sz w:val="24"/>
          <w:szCs w:val="24"/>
          <w:lang w:val="lt-LT"/>
        </w:rPr>
        <w:t xml:space="preserve">     </w:t>
      </w:r>
    </w:p>
    <w:p w14:paraId="2C44313F" w14:textId="1F61F2CC" w:rsidR="00895338" w:rsidRPr="00DE5E4B" w:rsidRDefault="00895338" w:rsidP="00EB4F6F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 w:val="24"/>
          <w:szCs w:val="24"/>
          <w:lang w:val="lt-LT"/>
        </w:rPr>
      </w:pPr>
      <w:r w:rsidRPr="00DE5E4B">
        <w:rPr>
          <w:b/>
          <w:bCs/>
          <w:sz w:val="24"/>
          <w:szCs w:val="24"/>
          <w:lang w:val="lt-LT"/>
        </w:rPr>
        <w:t>2. Siūlomos teisinio reguliavimo nuostatos ir laukiami rezultatai.</w:t>
      </w:r>
    </w:p>
    <w:p w14:paraId="74678899" w14:textId="07EF64EF" w:rsidR="00CE0AC7" w:rsidRDefault="0072456C" w:rsidP="004655E7">
      <w:pPr>
        <w:tabs>
          <w:tab w:val="right" w:pos="9638"/>
        </w:tabs>
        <w:overflowPunct w:val="0"/>
        <w:autoSpaceDE w:val="0"/>
        <w:autoSpaceDN w:val="0"/>
        <w:adjustRightInd w:val="0"/>
        <w:ind w:firstLine="851"/>
        <w:jc w:val="both"/>
        <w:rPr>
          <w:b/>
          <w:bCs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Pripažinus </w:t>
      </w:r>
      <w:r w:rsidR="00B52241">
        <w:rPr>
          <w:sz w:val="24"/>
          <w:szCs w:val="24"/>
          <w:lang w:val="lt-LT"/>
        </w:rPr>
        <w:t xml:space="preserve">šį sprendimą </w:t>
      </w:r>
      <w:r>
        <w:rPr>
          <w:sz w:val="24"/>
          <w:szCs w:val="24"/>
          <w:lang w:val="lt-LT"/>
        </w:rPr>
        <w:t>netekusiu galios</w:t>
      </w:r>
      <w:r w:rsidR="00B52241">
        <w:rPr>
          <w:sz w:val="24"/>
          <w:szCs w:val="24"/>
          <w:lang w:val="lt-LT"/>
        </w:rPr>
        <w:t xml:space="preserve">, </w:t>
      </w:r>
      <w:r w:rsidR="00C77B27">
        <w:rPr>
          <w:sz w:val="24"/>
          <w:szCs w:val="24"/>
          <w:lang w:val="lt-LT"/>
        </w:rPr>
        <w:t xml:space="preserve">visuomenei naudingų darbų sąrašas nebebus nepagrįstai susiaurintas. </w:t>
      </w:r>
    </w:p>
    <w:p w14:paraId="69B8AEF5" w14:textId="357569C5" w:rsidR="00895338" w:rsidRPr="00DE5E4B" w:rsidRDefault="00895338" w:rsidP="00EB4F6F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 w:val="24"/>
          <w:szCs w:val="24"/>
          <w:lang w:val="lt-LT"/>
        </w:rPr>
      </w:pPr>
      <w:r w:rsidRPr="00DE5E4B">
        <w:rPr>
          <w:b/>
          <w:bCs/>
          <w:sz w:val="24"/>
          <w:szCs w:val="24"/>
          <w:lang w:val="lt-LT"/>
        </w:rPr>
        <w:t>3. Lėšų poreikis ir šaltiniai.</w:t>
      </w:r>
    </w:p>
    <w:p w14:paraId="0C6A9C2B" w14:textId="4FAB91E2" w:rsidR="009E37C3" w:rsidRPr="004655E7" w:rsidRDefault="00895338" w:rsidP="004655E7">
      <w:pPr>
        <w:tabs>
          <w:tab w:val="right" w:pos="9638"/>
        </w:tabs>
        <w:overflowPunct w:val="0"/>
        <w:autoSpaceDE w:val="0"/>
        <w:autoSpaceDN w:val="0"/>
        <w:adjustRightInd w:val="0"/>
        <w:ind w:firstLine="851"/>
        <w:rPr>
          <w:sz w:val="24"/>
          <w:szCs w:val="24"/>
          <w:lang w:val="lt-LT"/>
        </w:rPr>
      </w:pPr>
      <w:r w:rsidRPr="00895338">
        <w:rPr>
          <w:sz w:val="24"/>
          <w:szCs w:val="24"/>
          <w:lang w:val="lt-LT"/>
        </w:rPr>
        <w:t>Nėra</w:t>
      </w:r>
      <w:r w:rsidR="00E32C07">
        <w:rPr>
          <w:sz w:val="24"/>
          <w:szCs w:val="24"/>
          <w:lang w:val="lt-LT"/>
        </w:rPr>
        <w:t>.</w:t>
      </w:r>
      <w:r w:rsidRPr="00895338">
        <w:rPr>
          <w:sz w:val="24"/>
          <w:szCs w:val="24"/>
          <w:lang w:val="lt-LT"/>
        </w:rPr>
        <w:t xml:space="preserve"> </w:t>
      </w:r>
    </w:p>
    <w:p w14:paraId="056C6DFB" w14:textId="208AEB1E" w:rsidR="00895338" w:rsidRPr="00DE5E4B" w:rsidRDefault="00895338" w:rsidP="0089533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 w:val="24"/>
          <w:szCs w:val="24"/>
          <w:lang w:val="lt-LT"/>
        </w:rPr>
      </w:pPr>
      <w:r w:rsidRPr="00DE5E4B">
        <w:rPr>
          <w:b/>
          <w:bCs/>
          <w:sz w:val="24"/>
          <w:szCs w:val="24"/>
          <w:lang w:val="lt-LT"/>
        </w:rPr>
        <w:t>4. Numatomo teisinio reguliavimo poveikio vertinimo rezultatai, galimos neigiamos priimto sprendimo pasekmės ir kokių priemonių reikėtų imtis, kad tokių pasekmių būtų išvengta.</w:t>
      </w:r>
    </w:p>
    <w:p w14:paraId="0FF3CFEE" w14:textId="06D8601D" w:rsidR="00CE0AC7" w:rsidRPr="004655E7" w:rsidRDefault="00895338" w:rsidP="004655E7">
      <w:pPr>
        <w:tabs>
          <w:tab w:val="right" w:pos="9638"/>
        </w:tabs>
        <w:overflowPunct w:val="0"/>
        <w:autoSpaceDE w:val="0"/>
        <w:autoSpaceDN w:val="0"/>
        <w:adjustRightInd w:val="0"/>
        <w:ind w:firstLine="851"/>
        <w:rPr>
          <w:sz w:val="24"/>
          <w:szCs w:val="24"/>
          <w:lang w:val="lt-LT"/>
        </w:rPr>
      </w:pPr>
      <w:r w:rsidRPr="00895338">
        <w:rPr>
          <w:sz w:val="24"/>
          <w:szCs w:val="24"/>
          <w:lang w:val="lt-LT"/>
        </w:rPr>
        <w:t>Neigiamų pasekmių nenumatoma.</w:t>
      </w:r>
    </w:p>
    <w:p w14:paraId="2D6DF986" w14:textId="77777777" w:rsidR="00C77B27" w:rsidRDefault="00895338" w:rsidP="0089533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 w:val="24"/>
          <w:szCs w:val="24"/>
          <w:lang w:val="lt-LT"/>
        </w:rPr>
      </w:pPr>
      <w:r w:rsidRPr="00266DB0">
        <w:rPr>
          <w:b/>
          <w:bCs/>
          <w:sz w:val="24"/>
          <w:szCs w:val="24"/>
          <w:lang w:val="lt-LT"/>
        </w:rPr>
        <w:t>5. Kokius teisės aktus būtina priimti, kokius galiojančius teisės aktus reikia pakeisti ar pripažinti netekusiais galios – kas ir kada juos turėtų priimti.</w:t>
      </w:r>
      <w:r w:rsidR="00C77B27">
        <w:rPr>
          <w:b/>
          <w:bCs/>
          <w:sz w:val="24"/>
          <w:szCs w:val="24"/>
          <w:lang w:val="lt-LT"/>
        </w:rPr>
        <w:t xml:space="preserve">    </w:t>
      </w:r>
    </w:p>
    <w:p w14:paraId="4E755EB5" w14:textId="7BA848C8" w:rsidR="00C77B27" w:rsidRPr="00C77B27" w:rsidRDefault="00C77B27" w:rsidP="0089533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 w:val="24"/>
          <w:szCs w:val="24"/>
          <w:lang w:val="lt-LT"/>
        </w:rPr>
      </w:pPr>
      <w:r>
        <w:rPr>
          <w:b/>
          <w:bCs/>
          <w:sz w:val="24"/>
          <w:szCs w:val="24"/>
          <w:lang w:val="lt-LT"/>
        </w:rPr>
        <w:t xml:space="preserve">          </w:t>
      </w:r>
      <w:r>
        <w:rPr>
          <w:sz w:val="24"/>
          <w:szCs w:val="24"/>
          <w:lang w:val="lt-LT"/>
        </w:rPr>
        <w:t xml:space="preserve">    Anykščių rajono savivaldybės taryba turi pripažinti </w:t>
      </w:r>
      <w:r w:rsidRPr="00C77B27">
        <w:rPr>
          <w:sz w:val="24"/>
          <w:szCs w:val="24"/>
          <w:lang w:val="lt-LT"/>
        </w:rPr>
        <w:t>netekusiu galios Anykščių rajono savivaldybės tarybos 2004 m. gegužės 27 d. sprendimą Nr. TS-157 ,,Dėl visuomenei naudingų darbų sąrašo patvirtinimo ir įgaliojimų suteikimo“.</w:t>
      </w:r>
    </w:p>
    <w:p w14:paraId="5F11A67B" w14:textId="3B51DC18" w:rsidR="00895338" w:rsidRPr="00895338" w:rsidRDefault="00895338" w:rsidP="00895338">
      <w:pPr>
        <w:tabs>
          <w:tab w:val="right" w:pos="9638"/>
        </w:tabs>
        <w:overflowPunct w:val="0"/>
        <w:autoSpaceDE w:val="0"/>
        <w:autoSpaceDN w:val="0"/>
        <w:adjustRightInd w:val="0"/>
        <w:rPr>
          <w:sz w:val="24"/>
          <w:szCs w:val="24"/>
          <w:lang w:val="lt-LT"/>
        </w:rPr>
      </w:pPr>
      <w:r w:rsidRPr="00266DB0">
        <w:rPr>
          <w:b/>
          <w:bCs/>
          <w:sz w:val="24"/>
          <w:szCs w:val="24"/>
          <w:lang w:val="lt-LT"/>
        </w:rPr>
        <w:t>6. Sprendimo įgyvendinimo terminai – kas, ką ir kada turėtų atlikti.</w:t>
      </w:r>
      <w:r w:rsidRPr="00895338">
        <w:rPr>
          <w:sz w:val="24"/>
          <w:szCs w:val="24"/>
          <w:lang w:val="lt-LT"/>
        </w:rPr>
        <w:tab/>
      </w:r>
    </w:p>
    <w:p w14:paraId="432C9E04" w14:textId="66D8A222" w:rsidR="00895338" w:rsidRPr="00895338" w:rsidRDefault="00895338" w:rsidP="004655E7">
      <w:pPr>
        <w:tabs>
          <w:tab w:val="right" w:pos="9638"/>
        </w:tabs>
        <w:overflowPunct w:val="0"/>
        <w:autoSpaceDE w:val="0"/>
        <w:autoSpaceDN w:val="0"/>
        <w:adjustRightInd w:val="0"/>
        <w:ind w:firstLine="851"/>
        <w:rPr>
          <w:sz w:val="24"/>
          <w:szCs w:val="24"/>
          <w:lang w:val="lt-LT"/>
        </w:rPr>
      </w:pPr>
      <w:r w:rsidRPr="00895338">
        <w:rPr>
          <w:sz w:val="24"/>
          <w:szCs w:val="24"/>
          <w:lang w:val="lt-LT"/>
        </w:rPr>
        <w:t xml:space="preserve">Sprendimą įgyvendina </w:t>
      </w:r>
      <w:r w:rsidR="00E9295A">
        <w:rPr>
          <w:sz w:val="24"/>
          <w:szCs w:val="24"/>
          <w:lang w:val="lt-LT"/>
        </w:rPr>
        <w:t xml:space="preserve">savivaldybės </w:t>
      </w:r>
      <w:r w:rsidR="00093230">
        <w:rPr>
          <w:sz w:val="24"/>
          <w:szCs w:val="24"/>
          <w:lang w:val="lt-LT"/>
        </w:rPr>
        <w:t>administracijos direktorius</w:t>
      </w:r>
      <w:r w:rsidR="00D52997">
        <w:rPr>
          <w:sz w:val="24"/>
          <w:szCs w:val="24"/>
          <w:lang w:val="lt-LT"/>
        </w:rPr>
        <w:t>.</w:t>
      </w:r>
    </w:p>
    <w:p w14:paraId="21B6D76C" w14:textId="77777777" w:rsidR="00895338" w:rsidRPr="00266DB0" w:rsidRDefault="00895338" w:rsidP="0089533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 w:val="24"/>
          <w:szCs w:val="24"/>
          <w:lang w:val="lt-LT"/>
        </w:rPr>
      </w:pPr>
      <w:r w:rsidRPr="00266DB0">
        <w:rPr>
          <w:b/>
          <w:bCs/>
          <w:sz w:val="24"/>
          <w:szCs w:val="24"/>
          <w:lang w:val="lt-LT"/>
        </w:rPr>
        <w:t>7. Sprendimo projekto rengimo metu gauti specialistų vertinimai ir išvados</w:t>
      </w:r>
    </w:p>
    <w:p w14:paraId="219CE8F7" w14:textId="5E03F7C0" w:rsidR="00266DB0" w:rsidRDefault="00895338" w:rsidP="004655E7">
      <w:pPr>
        <w:tabs>
          <w:tab w:val="right" w:pos="9638"/>
        </w:tabs>
        <w:overflowPunct w:val="0"/>
        <w:autoSpaceDE w:val="0"/>
        <w:autoSpaceDN w:val="0"/>
        <w:adjustRightInd w:val="0"/>
        <w:ind w:firstLine="851"/>
        <w:rPr>
          <w:sz w:val="24"/>
          <w:szCs w:val="24"/>
          <w:lang w:val="lt-LT"/>
        </w:rPr>
      </w:pPr>
      <w:r w:rsidRPr="00895338">
        <w:rPr>
          <w:sz w:val="24"/>
          <w:szCs w:val="24"/>
          <w:lang w:val="lt-LT"/>
        </w:rPr>
        <w:t xml:space="preserve">Nėra. </w:t>
      </w:r>
    </w:p>
    <w:p w14:paraId="1DE6307F" w14:textId="74C0C044" w:rsidR="00895338" w:rsidRPr="00266DB0" w:rsidRDefault="00895338" w:rsidP="0089533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 w:val="24"/>
          <w:szCs w:val="24"/>
          <w:lang w:val="lt-LT"/>
        </w:rPr>
      </w:pPr>
      <w:r w:rsidRPr="00266DB0">
        <w:rPr>
          <w:b/>
          <w:bCs/>
          <w:sz w:val="24"/>
          <w:szCs w:val="24"/>
          <w:lang w:val="lt-LT"/>
        </w:rPr>
        <w:t>8. Kiti reikalingi pagrindimai, skaičiavimai ir paaiškinimai</w:t>
      </w:r>
    </w:p>
    <w:p w14:paraId="33DC027E" w14:textId="594462C1" w:rsidR="00266DB0" w:rsidRDefault="00895338" w:rsidP="004655E7">
      <w:pPr>
        <w:tabs>
          <w:tab w:val="right" w:pos="9638"/>
        </w:tabs>
        <w:overflowPunct w:val="0"/>
        <w:autoSpaceDE w:val="0"/>
        <w:autoSpaceDN w:val="0"/>
        <w:adjustRightInd w:val="0"/>
        <w:ind w:firstLine="851"/>
        <w:rPr>
          <w:sz w:val="24"/>
          <w:szCs w:val="24"/>
          <w:lang w:val="lt-LT"/>
        </w:rPr>
      </w:pPr>
      <w:r w:rsidRPr="00895338">
        <w:rPr>
          <w:sz w:val="24"/>
          <w:szCs w:val="24"/>
          <w:lang w:val="lt-LT"/>
        </w:rPr>
        <w:t>Nėra.</w:t>
      </w:r>
    </w:p>
    <w:p w14:paraId="6933D9B4" w14:textId="1BA213BD" w:rsidR="00895338" w:rsidRPr="00266DB0" w:rsidRDefault="00895338" w:rsidP="0089533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 w:val="24"/>
          <w:szCs w:val="24"/>
          <w:lang w:val="lt-LT"/>
        </w:rPr>
      </w:pPr>
      <w:r w:rsidRPr="00266DB0">
        <w:rPr>
          <w:b/>
          <w:bCs/>
          <w:sz w:val="24"/>
          <w:szCs w:val="24"/>
          <w:lang w:val="lt-LT"/>
        </w:rPr>
        <w:t xml:space="preserve">9. Sprendimo projekto iniciatorius ir rengėjas, pranešėjas </w:t>
      </w:r>
    </w:p>
    <w:p w14:paraId="0533AAC8" w14:textId="0CBEAEBF" w:rsidR="00895338" w:rsidRPr="00895338" w:rsidRDefault="00895338" w:rsidP="00510726">
      <w:pPr>
        <w:tabs>
          <w:tab w:val="right" w:pos="9638"/>
        </w:tabs>
        <w:overflowPunct w:val="0"/>
        <w:autoSpaceDE w:val="0"/>
        <w:autoSpaceDN w:val="0"/>
        <w:adjustRightInd w:val="0"/>
        <w:ind w:firstLine="851"/>
        <w:rPr>
          <w:sz w:val="24"/>
          <w:szCs w:val="24"/>
          <w:lang w:val="lt-LT"/>
        </w:rPr>
      </w:pPr>
      <w:r w:rsidRPr="00895338">
        <w:rPr>
          <w:sz w:val="24"/>
          <w:szCs w:val="24"/>
          <w:lang w:val="lt-LT"/>
        </w:rPr>
        <w:t>Sprendimo projekto iniciatorius – Socialinės paramos skyrius.</w:t>
      </w:r>
    </w:p>
    <w:p w14:paraId="2A2B6CB6" w14:textId="77777777" w:rsidR="00895338" w:rsidRPr="00895338" w:rsidRDefault="00895338" w:rsidP="00510726">
      <w:pPr>
        <w:tabs>
          <w:tab w:val="right" w:pos="9638"/>
        </w:tabs>
        <w:overflowPunct w:val="0"/>
        <w:autoSpaceDE w:val="0"/>
        <w:autoSpaceDN w:val="0"/>
        <w:adjustRightInd w:val="0"/>
        <w:ind w:firstLine="851"/>
        <w:rPr>
          <w:sz w:val="24"/>
          <w:szCs w:val="24"/>
          <w:lang w:val="lt-LT"/>
        </w:rPr>
      </w:pPr>
      <w:r w:rsidRPr="00895338">
        <w:rPr>
          <w:sz w:val="24"/>
          <w:szCs w:val="24"/>
          <w:lang w:val="lt-LT"/>
        </w:rPr>
        <w:t>Rengėja – Socialinės paramos skyriaus vyr. specialistė Asta Fallin.</w:t>
      </w:r>
    </w:p>
    <w:p w14:paraId="5DBB1AD5" w14:textId="5804FC8B" w:rsidR="00895338" w:rsidRDefault="00895338" w:rsidP="00510726">
      <w:pPr>
        <w:tabs>
          <w:tab w:val="right" w:pos="9638"/>
        </w:tabs>
        <w:overflowPunct w:val="0"/>
        <w:autoSpaceDE w:val="0"/>
        <w:autoSpaceDN w:val="0"/>
        <w:adjustRightInd w:val="0"/>
        <w:ind w:firstLine="851"/>
        <w:rPr>
          <w:sz w:val="24"/>
          <w:szCs w:val="24"/>
          <w:lang w:val="lt-LT"/>
        </w:rPr>
      </w:pPr>
      <w:r w:rsidRPr="00895338">
        <w:rPr>
          <w:sz w:val="24"/>
          <w:szCs w:val="24"/>
          <w:lang w:val="lt-LT"/>
        </w:rPr>
        <w:t>Pranešėja – Socialinės paramos skyriaus vedėj</w:t>
      </w:r>
      <w:r w:rsidR="00A10914">
        <w:rPr>
          <w:sz w:val="24"/>
          <w:szCs w:val="24"/>
          <w:lang w:val="lt-LT"/>
        </w:rPr>
        <w:t>a Vaida Laurukėnienė</w:t>
      </w:r>
      <w:r w:rsidRPr="00895338">
        <w:rPr>
          <w:sz w:val="24"/>
          <w:szCs w:val="24"/>
          <w:lang w:val="lt-LT"/>
        </w:rPr>
        <w:t>.</w:t>
      </w:r>
    </w:p>
    <w:sectPr w:rsidR="00895338" w:rsidSect="00E82B1C">
      <w:headerReference w:type="default" r:id="rId9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F61174" w14:textId="77777777" w:rsidR="00EF3DFB" w:rsidRDefault="00EF3DFB" w:rsidP="004655E7">
      <w:r>
        <w:separator/>
      </w:r>
    </w:p>
  </w:endnote>
  <w:endnote w:type="continuationSeparator" w:id="0">
    <w:p w14:paraId="5AFDA7DA" w14:textId="77777777" w:rsidR="00EF3DFB" w:rsidRDefault="00EF3DFB" w:rsidP="004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8D3DB7" w14:textId="77777777" w:rsidR="00EF3DFB" w:rsidRDefault="00EF3DFB" w:rsidP="004655E7">
      <w:r>
        <w:separator/>
      </w:r>
    </w:p>
  </w:footnote>
  <w:footnote w:type="continuationSeparator" w:id="0">
    <w:p w14:paraId="5A7ADA1E" w14:textId="77777777" w:rsidR="00EF3DFB" w:rsidRDefault="00EF3DFB" w:rsidP="004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C2654" w14:textId="5B9ECCC6" w:rsidR="004655E7" w:rsidRDefault="004655E7" w:rsidP="004655E7">
    <w:pPr>
      <w:pStyle w:val="Antrats"/>
      <w:jc w:val="right"/>
    </w:pPr>
    <w:r w:rsidRPr="004655E7">
      <w:rPr>
        <w:b/>
        <w:bCs/>
        <w:sz w:val="24"/>
        <w:szCs w:val="24"/>
        <w:lang w:val="lt-LT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7122A0"/>
    <w:multiLevelType w:val="hybridMultilevel"/>
    <w:tmpl w:val="B87886F4"/>
    <w:lvl w:ilvl="0" w:tplc="8C563CFE">
      <w:start w:val="1"/>
      <w:numFmt w:val="decimal"/>
      <w:lvlText w:val="%1."/>
      <w:lvlJc w:val="left"/>
      <w:pPr>
        <w:ind w:left="1200" w:hanging="360"/>
      </w:pPr>
    </w:lvl>
    <w:lvl w:ilvl="1" w:tplc="04270019">
      <w:start w:val="1"/>
      <w:numFmt w:val="lowerLetter"/>
      <w:lvlText w:val="%2."/>
      <w:lvlJc w:val="left"/>
      <w:pPr>
        <w:ind w:left="1920" w:hanging="360"/>
      </w:pPr>
    </w:lvl>
    <w:lvl w:ilvl="2" w:tplc="0427001B">
      <w:start w:val="1"/>
      <w:numFmt w:val="lowerRoman"/>
      <w:lvlText w:val="%3."/>
      <w:lvlJc w:val="right"/>
      <w:pPr>
        <w:ind w:left="2640" w:hanging="180"/>
      </w:pPr>
    </w:lvl>
    <w:lvl w:ilvl="3" w:tplc="0427000F">
      <w:start w:val="1"/>
      <w:numFmt w:val="decimal"/>
      <w:lvlText w:val="%4."/>
      <w:lvlJc w:val="left"/>
      <w:pPr>
        <w:ind w:left="3360" w:hanging="360"/>
      </w:pPr>
    </w:lvl>
    <w:lvl w:ilvl="4" w:tplc="04270019">
      <w:start w:val="1"/>
      <w:numFmt w:val="lowerLetter"/>
      <w:lvlText w:val="%5."/>
      <w:lvlJc w:val="left"/>
      <w:pPr>
        <w:ind w:left="4080" w:hanging="360"/>
      </w:pPr>
    </w:lvl>
    <w:lvl w:ilvl="5" w:tplc="0427001B">
      <w:start w:val="1"/>
      <w:numFmt w:val="lowerRoman"/>
      <w:lvlText w:val="%6."/>
      <w:lvlJc w:val="right"/>
      <w:pPr>
        <w:ind w:left="4800" w:hanging="180"/>
      </w:pPr>
    </w:lvl>
    <w:lvl w:ilvl="6" w:tplc="0427000F">
      <w:start w:val="1"/>
      <w:numFmt w:val="decimal"/>
      <w:lvlText w:val="%7."/>
      <w:lvlJc w:val="left"/>
      <w:pPr>
        <w:ind w:left="5520" w:hanging="360"/>
      </w:pPr>
    </w:lvl>
    <w:lvl w:ilvl="7" w:tplc="04270019">
      <w:start w:val="1"/>
      <w:numFmt w:val="lowerLetter"/>
      <w:lvlText w:val="%8."/>
      <w:lvlJc w:val="left"/>
      <w:pPr>
        <w:ind w:left="6240" w:hanging="360"/>
      </w:pPr>
    </w:lvl>
    <w:lvl w:ilvl="8" w:tplc="0427001B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27D5594E"/>
    <w:multiLevelType w:val="hybridMultilevel"/>
    <w:tmpl w:val="69B48E00"/>
    <w:lvl w:ilvl="0" w:tplc="1AD0F27E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3" w:hanging="360"/>
      </w:pPr>
    </w:lvl>
    <w:lvl w:ilvl="2" w:tplc="0427001B" w:tentative="1">
      <w:start w:val="1"/>
      <w:numFmt w:val="lowerRoman"/>
      <w:lvlText w:val="%3."/>
      <w:lvlJc w:val="right"/>
      <w:pPr>
        <w:ind w:left="2543" w:hanging="180"/>
      </w:pPr>
    </w:lvl>
    <w:lvl w:ilvl="3" w:tplc="0427000F" w:tentative="1">
      <w:start w:val="1"/>
      <w:numFmt w:val="decimal"/>
      <w:lvlText w:val="%4."/>
      <w:lvlJc w:val="left"/>
      <w:pPr>
        <w:ind w:left="3263" w:hanging="360"/>
      </w:pPr>
    </w:lvl>
    <w:lvl w:ilvl="4" w:tplc="04270019" w:tentative="1">
      <w:start w:val="1"/>
      <w:numFmt w:val="lowerLetter"/>
      <w:lvlText w:val="%5."/>
      <w:lvlJc w:val="left"/>
      <w:pPr>
        <w:ind w:left="3983" w:hanging="360"/>
      </w:pPr>
    </w:lvl>
    <w:lvl w:ilvl="5" w:tplc="0427001B" w:tentative="1">
      <w:start w:val="1"/>
      <w:numFmt w:val="lowerRoman"/>
      <w:lvlText w:val="%6."/>
      <w:lvlJc w:val="right"/>
      <w:pPr>
        <w:ind w:left="4703" w:hanging="180"/>
      </w:pPr>
    </w:lvl>
    <w:lvl w:ilvl="6" w:tplc="0427000F" w:tentative="1">
      <w:start w:val="1"/>
      <w:numFmt w:val="decimal"/>
      <w:lvlText w:val="%7."/>
      <w:lvlJc w:val="left"/>
      <w:pPr>
        <w:ind w:left="5423" w:hanging="360"/>
      </w:pPr>
    </w:lvl>
    <w:lvl w:ilvl="7" w:tplc="04270019" w:tentative="1">
      <w:start w:val="1"/>
      <w:numFmt w:val="lowerLetter"/>
      <w:lvlText w:val="%8."/>
      <w:lvlJc w:val="left"/>
      <w:pPr>
        <w:ind w:left="6143" w:hanging="360"/>
      </w:pPr>
    </w:lvl>
    <w:lvl w:ilvl="8" w:tplc="0427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" w15:restartNumberingAfterBreak="0">
    <w:nsid w:val="2CCB18BE"/>
    <w:multiLevelType w:val="hybridMultilevel"/>
    <w:tmpl w:val="9E4C51C8"/>
    <w:lvl w:ilvl="0" w:tplc="C9C089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36E424D"/>
    <w:multiLevelType w:val="multilevel"/>
    <w:tmpl w:val="DB0867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7F152603"/>
    <w:multiLevelType w:val="hybridMultilevel"/>
    <w:tmpl w:val="8522CD00"/>
    <w:lvl w:ilvl="0" w:tplc="D1901F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4056456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1805209">
    <w:abstractNumId w:val="1"/>
  </w:num>
  <w:num w:numId="3" w16cid:durableId="2031026471">
    <w:abstractNumId w:val="3"/>
  </w:num>
  <w:num w:numId="4" w16cid:durableId="1757902124">
    <w:abstractNumId w:val="4"/>
  </w:num>
  <w:num w:numId="5" w16cid:durableId="19069149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1296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339"/>
    <w:rsid w:val="00003A11"/>
    <w:rsid w:val="000218A0"/>
    <w:rsid w:val="000931BA"/>
    <w:rsid w:val="00093230"/>
    <w:rsid w:val="000D2228"/>
    <w:rsid w:val="000E181F"/>
    <w:rsid w:val="00120E05"/>
    <w:rsid w:val="001A0E5D"/>
    <w:rsid w:val="00213ECE"/>
    <w:rsid w:val="00246D6B"/>
    <w:rsid w:val="00266DB0"/>
    <w:rsid w:val="002B47CB"/>
    <w:rsid w:val="002B7F53"/>
    <w:rsid w:val="002C5792"/>
    <w:rsid w:val="002C685E"/>
    <w:rsid w:val="002C7308"/>
    <w:rsid w:val="002E10F5"/>
    <w:rsid w:val="00361D2D"/>
    <w:rsid w:val="00363C17"/>
    <w:rsid w:val="00383AA7"/>
    <w:rsid w:val="00386472"/>
    <w:rsid w:val="003A68A9"/>
    <w:rsid w:val="003C5B74"/>
    <w:rsid w:val="003D2169"/>
    <w:rsid w:val="003D3F21"/>
    <w:rsid w:val="003D570F"/>
    <w:rsid w:val="003E0419"/>
    <w:rsid w:val="003E6A37"/>
    <w:rsid w:val="00405AF6"/>
    <w:rsid w:val="00412043"/>
    <w:rsid w:val="0043433D"/>
    <w:rsid w:val="004655E7"/>
    <w:rsid w:val="00502656"/>
    <w:rsid w:val="00510726"/>
    <w:rsid w:val="005300A8"/>
    <w:rsid w:val="00567DEF"/>
    <w:rsid w:val="00576339"/>
    <w:rsid w:val="005A3A46"/>
    <w:rsid w:val="005A3AD9"/>
    <w:rsid w:val="005D6771"/>
    <w:rsid w:val="005E25B9"/>
    <w:rsid w:val="005F4083"/>
    <w:rsid w:val="00632651"/>
    <w:rsid w:val="006541EF"/>
    <w:rsid w:val="006602F8"/>
    <w:rsid w:val="006D3D7B"/>
    <w:rsid w:val="00700344"/>
    <w:rsid w:val="00713E99"/>
    <w:rsid w:val="0072197D"/>
    <w:rsid w:val="0072456C"/>
    <w:rsid w:val="007442EC"/>
    <w:rsid w:val="007554DE"/>
    <w:rsid w:val="007603BD"/>
    <w:rsid w:val="007D7411"/>
    <w:rsid w:val="00801379"/>
    <w:rsid w:val="008166EA"/>
    <w:rsid w:val="00834FAC"/>
    <w:rsid w:val="00855FDC"/>
    <w:rsid w:val="00860959"/>
    <w:rsid w:val="00895338"/>
    <w:rsid w:val="008B2992"/>
    <w:rsid w:val="008E1B04"/>
    <w:rsid w:val="008F1660"/>
    <w:rsid w:val="008F2CDA"/>
    <w:rsid w:val="009A33A0"/>
    <w:rsid w:val="009A434C"/>
    <w:rsid w:val="009C2D5F"/>
    <w:rsid w:val="009E37C3"/>
    <w:rsid w:val="009F5466"/>
    <w:rsid w:val="00A10914"/>
    <w:rsid w:val="00A327A9"/>
    <w:rsid w:val="00A404C3"/>
    <w:rsid w:val="00A52B0D"/>
    <w:rsid w:val="00AA195F"/>
    <w:rsid w:val="00AA40A1"/>
    <w:rsid w:val="00AE01E6"/>
    <w:rsid w:val="00AF3E2C"/>
    <w:rsid w:val="00B158F1"/>
    <w:rsid w:val="00B40687"/>
    <w:rsid w:val="00B52241"/>
    <w:rsid w:val="00B52840"/>
    <w:rsid w:val="00BA3AD4"/>
    <w:rsid w:val="00BA74D4"/>
    <w:rsid w:val="00BD2D7D"/>
    <w:rsid w:val="00BE478A"/>
    <w:rsid w:val="00BE7D55"/>
    <w:rsid w:val="00BF1518"/>
    <w:rsid w:val="00C030FF"/>
    <w:rsid w:val="00C243FE"/>
    <w:rsid w:val="00C26564"/>
    <w:rsid w:val="00C5695C"/>
    <w:rsid w:val="00C664D5"/>
    <w:rsid w:val="00C77B27"/>
    <w:rsid w:val="00C86E11"/>
    <w:rsid w:val="00C90E44"/>
    <w:rsid w:val="00CC47DE"/>
    <w:rsid w:val="00CC4CD1"/>
    <w:rsid w:val="00CE0AC7"/>
    <w:rsid w:val="00CF2F6D"/>
    <w:rsid w:val="00D0312C"/>
    <w:rsid w:val="00D52997"/>
    <w:rsid w:val="00D90FC2"/>
    <w:rsid w:val="00DA53EF"/>
    <w:rsid w:val="00DB2E8D"/>
    <w:rsid w:val="00DD360B"/>
    <w:rsid w:val="00DE5E4B"/>
    <w:rsid w:val="00E2481D"/>
    <w:rsid w:val="00E32C07"/>
    <w:rsid w:val="00E82B1C"/>
    <w:rsid w:val="00E9295A"/>
    <w:rsid w:val="00E92B39"/>
    <w:rsid w:val="00EA6A0A"/>
    <w:rsid w:val="00EB1BF4"/>
    <w:rsid w:val="00EB4F6F"/>
    <w:rsid w:val="00EB5A3B"/>
    <w:rsid w:val="00EF3DFB"/>
    <w:rsid w:val="00F057F5"/>
    <w:rsid w:val="00F24F46"/>
    <w:rsid w:val="00FA4E7C"/>
    <w:rsid w:val="00FB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FD8FD"/>
  <w15:docId w15:val="{488CA971-133B-48F2-BF6B-996D9ADC6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76339"/>
    <w:rPr>
      <w:rFonts w:eastAsia="Times New Roman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76339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030F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C030FF"/>
    <w:rPr>
      <w:rFonts w:ascii="Tahoma" w:eastAsia="Times New Roman" w:hAnsi="Tahoma" w:cs="Tahoma"/>
      <w:sz w:val="16"/>
      <w:szCs w:val="16"/>
      <w:lang w:val="en-AU" w:eastAsia="en-US"/>
    </w:rPr>
  </w:style>
  <w:style w:type="paragraph" w:customStyle="1" w:styleId="Debesliotekstas1">
    <w:name w:val="Debesėlio tekstas1"/>
    <w:basedOn w:val="prastasis"/>
    <w:semiHidden/>
    <w:rsid w:val="00C90E44"/>
    <w:rPr>
      <w:rFonts w:ascii="Tahoma" w:hAnsi="Tahoma" w:cs="Tahoma"/>
      <w:sz w:val="16"/>
      <w:szCs w:val="16"/>
      <w:lang w:val="lt-LT"/>
    </w:rPr>
  </w:style>
  <w:style w:type="paragraph" w:styleId="Pagrindinistekstas">
    <w:name w:val="Body Text"/>
    <w:basedOn w:val="prastasis"/>
    <w:link w:val="PagrindinistekstasDiagrama"/>
    <w:unhideWhenUsed/>
    <w:rsid w:val="00A327A9"/>
    <w:pPr>
      <w:overflowPunct w:val="0"/>
      <w:autoSpaceDE w:val="0"/>
      <w:autoSpaceDN w:val="0"/>
      <w:adjustRightInd w:val="0"/>
      <w:jc w:val="both"/>
    </w:pPr>
    <w:rPr>
      <w:bCs/>
      <w:sz w:val="24"/>
      <w:lang w:val="lt-LT"/>
    </w:rPr>
  </w:style>
  <w:style w:type="character" w:customStyle="1" w:styleId="PagrindinistekstasDiagrama">
    <w:name w:val="Pagrindinis tekstas Diagrama"/>
    <w:link w:val="Pagrindinistekstas"/>
    <w:rsid w:val="00A327A9"/>
    <w:rPr>
      <w:rFonts w:eastAsia="Times New Roman"/>
      <w:bCs/>
      <w:sz w:val="24"/>
      <w:lang w:eastAsia="en-US"/>
    </w:rPr>
  </w:style>
  <w:style w:type="paragraph" w:styleId="Betarp">
    <w:name w:val="No Spacing"/>
    <w:uiPriority w:val="1"/>
    <w:qFormat/>
    <w:rsid w:val="00B52840"/>
    <w:rPr>
      <w:rFonts w:eastAsia="Times New Roman"/>
      <w:lang w:val="en-AU"/>
    </w:rPr>
  </w:style>
  <w:style w:type="character" w:styleId="Hipersaitas">
    <w:name w:val="Hyperlink"/>
    <w:basedOn w:val="Numatytasispastraiposriftas"/>
    <w:uiPriority w:val="99"/>
    <w:unhideWhenUsed/>
    <w:rsid w:val="003D2169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D2169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4655E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655E7"/>
    <w:rPr>
      <w:rFonts w:eastAsia="Times New Roman"/>
      <w:lang w:val="en-AU"/>
    </w:rPr>
  </w:style>
  <w:style w:type="paragraph" w:styleId="Porat">
    <w:name w:val="footer"/>
    <w:basedOn w:val="prastasis"/>
    <w:link w:val="PoratDiagrama"/>
    <w:uiPriority w:val="99"/>
    <w:unhideWhenUsed/>
    <w:rsid w:val="004655E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655E7"/>
    <w:rPr>
      <w:rFonts w:eastAsia="Times New Roman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25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e8388fe840494067aaf2b35e25db498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BCFAF-4FD2-4C10-A908-BAE2E09B1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e8388fe840494067aaf2b35e25db498d</Template>
  <TotalTime>32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ANYKŠČIŲ RAJONO SAVIVALDYBĖS NEVEIKSNIŲ ASMENŲ BŪKLĖS PERŽIŪRĖJIMO KOMISIJOS SUDARYMO</vt:lpstr>
      <vt:lpstr/>
    </vt:vector>
  </TitlesOfParts>
  <Manager>2017-12-21</Manager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NEVEIKSNIŲ ASMENŲ BŪKLĖS PERŽIŪRĖJIMO KOMISIJOS SUDARYMO</dc:title>
  <dc:subject>1-TS-338</dc:subject>
  <dc:creator>ANYKŠČIŲ RAJONO SAVIVALDYBĖS TARYBA</dc:creator>
  <cp:keywords/>
  <dc:description/>
  <cp:lastModifiedBy>MS</cp:lastModifiedBy>
  <cp:revision>16</cp:revision>
  <cp:lastPrinted>2017-12-15T07:21:00Z</cp:lastPrinted>
  <dcterms:created xsi:type="dcterms:W3CDTF">2024-05-10T09:59:00Z</dcterms:created>
  <dcterms:modified xsi:type="dcterms:W3CDTF">2024-05-23T11:32:00Z</dcterms:modified>
  <cp:category>SPRENDIMAS</cp:category>
</cp:coreProperties>
</file>